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2D07" w14:textId="76B0D4C7" w:rsidR="00DF3A2B" w:rsidRPr="00DF3A2B" w:rsidRDefault="00DF3A2B" w:rsidP="007040BB">
      <w:pPr>
        <w:jc w:val="center"/>
        <w:rPr>
          <w:b/>
        </w:rPr>
      </w:pPr>
      <w:r w:rsidRPr="00DF3A2B">
        <w:rPr>
          <w:b/>
          <w:noProof/>
          <w:lang w:val="en-GB" w:eastAsia="en-GB"/>
        </w:rPr>
        <w:drawing>
          <wp:inline distT="0" distB="0" distL="0" distR="0" wp14:anchorId="22E9A433" wp14:editId="1870942E">
            <wp:extent cx="3718560" cy="960120"/>
            <wp:effectExtent l="0" t="0" r="0" b="0"/>
            <wp:docPr id="121571918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8560" cy="960120"/>
                    </a:xfrm>
                    <a:prstGeom prst="rect">
                      <a:avLst/>
                    </a:prstGeom>
                    <a:noFill/>
                    <a:ln>
                      <a:noFill/>
                    </a:ln>
                  </pic:spPr>
                </pic:pic>
              </a:graphicData>
            </a:graphic>
          </wp:inline>
        </w:drawing>
      </w:r>
    </w:p>
    <w:p w14:paraId="2F569FAB" w14:textId="77777777" w:rsidR="00DF3A2B" w:rsidRPr="00DF3A2B" w:rsidRDefault="00DF3A2B" w:rsidP="007040BB">
      <w:pPr>
        <w:jc w:val="center"/>
        <w:rPr>
          <w:b/>
        </w:rPr>
      </w:pPr>
    </w:p>
    <w:p w14:paraId="089CBF62" w14:textId="4A5493CF" w:rsidR="00DF3A2B" w:rsidRPr="0095341A" w:rsidRDefault="00102EBB" w:rsidP="0095341A">
      <w:pPr>
        <w:spacing w:line="240" w:lineRule="auto"/>
        <w:jc w:val="center"/>
        <w:rPr>
          <w:b/>
          <w:sz w:val="28"/>
          <w:szCs w:val="28"/>
        </w:rPr>
      </w:pPr>
      <w:r w:rsidRPr="0095341A">
        <w:rPr>
          <w:b/>
          <w:sz w:val="28"/>
          <w:szCs w:val="28"/>
        </w:rPr>
        <w:t xml:space="preserve">Läänemaa koolinoorte </w:t>
      </w:r>
      <w:r w:rsidR="00994F82" w:rsidRPr="0095341A">
        <w:rPr>
          <w:b/>
          <w:sz w:val="28"/>
          <w:szCs w:val="28"/>
        </w:rPr>
        <w:t xml:space="preserve">meistrivõistlused </w:t>
      </w:r>
      <w:r w:rsidR="002B4AF3" w:rsidRPr="0095341A">
        <w:rPr>
          <w:b/>
          <w:sz w:val="28"/>
          <w:szCs w:val="28"/>
        </w:rPr>
        <w:t>sulgpallis 202</w:t>
      </w:r>
      <w:r w:rsidR="00531B3E">
        <w:rPr>
          <w:b/>
          <w:sz w:val="28"/>
          <w:szCs w:val="28"/>
        </w:rPr>
        <w:t>6</w:t>
      </w:r>
      <w:r w:rsidR="00DF3A2B" w:rsidRPr="0095341A">
        <w:rPr>
          <w:b/>
          <w:sz w:val="28"/>
          <w:szCs w:val="28"/>
        </w:rPr>
        <w:t>. a.</w:t>
      </w:r>
      <w:r w:rsidR="00BF4AAB" w:rsidRPr="0095341A">
        <w:rPr>
          <w:b/>
          <w:sz w:val="28"/>
          <w:szCs w:val="28"/>
        </w:rPr>
        <w:t xml:space="preserve"> </w:t>
      </w:r>
      <w:r w:rsidR="00BA006D">
        <w:rPr>
          <w:b/>
          <w:sz w:val="28"/>
          <w:szCs w:val="28"/>
        </w:rPr>
        <w:t>4</w:t>
      </w:r>
      <w:r w:rsidR="00531B3E">
        <w:rPr>
          <w:b/>
          <w:sz w:val="28"/>
          <w:szCs w:val="28"/>
        </w:rPr>
        <w:t>.-</w:t>
      </w:r>
      <w:r w:rsidR="00BA006D">
        <w:rPr>
          <w:b/>
          <w:sz w:val="28"/>
          <w:szCs w:val="28"/>
        </w:rPr>
        <w:t>6</w:t>
      </w:r>
      <w:r w:rsidR="00BF4AAB" w:rsidRPr="0095341A">
        <w:rPr>
          <w:b/>
          <w:sz w:val="28"/>
          <w:szCs w:val="28"/>
        </w:rPr>
        <w:t>. klass,</w:t>
      </w:r>
      <w:r w:rsidR="00FA3EE6" w:rsidRPr="0095341A">
        <w:rPr>
          <w:b/>
          <w:sz w:val="28"/>
          <w:szCs w:val="28"/>
        </w:rPr>
        <w:t xml:space="preserve"> poisid ja tüdrukud</w:t>
      </w:r>
    </w:p>
    <w:p w14:paraId="2FC98046" w14:textId="77777777" w:rsidR="00435B9A" w:rsidRPr="0095341A" w:rsidRDefault="00874EB8" w:rsidP="0095341A">
      <w:pPr>
        <w:spacing w:line="240" w:lineRule="auto"/>
        <w:jc w:val="center"/>
        <w:rPr>
          <w:b/>
          <w:sz w:val="28"/>
          <w:szCs w:val="28"/>
        </w:rPr>
      </w:pPr>
      <w:r w:rsidRPr="0095341A">
        <w:rPr>
          <w:b/>
          <w:sz w:val="28"/>
          <w:szCs w:val="28"/>
        </w:rPr>
        <w:t>J</w:t>
      </w:r>
      <w:r w:rsidR="00DF3A2B" w:rsidRPr="0095341A">
        <w:rPr>
          <w:b/>
          <w:sz w:val="28"/>
          <w:szCs w:val="28"/>
        </w:rPr>
        <w:t>UHEND</w:t>
      </w:r>
    </w:p>
    <w:p w14:paraId="1CF2C1D7" w14:textId="77777777" w:rsidR="001F202B" w:rsidRPr="0095341A" w:rsidRDefault="00124F0C" w:rsidP="0095341A">
      <w:pPr>
        <w:pStyle w:val="NoSpacing"/>
        <w:rPr>
          <w:sz w:val="25"/>
          <w:szCs w:val="25"/>
        </w:rPr>
      </w:pPr>
      <w:r w:rsidRPr="0095341A">
        <w:rPr>
          <w:b/>
          <w:sz w:val="25"/>
          <w:szCs w:val="25"/>
        </w:rPr>
        <w:t>Aeg ja koht</w:t>
      </w:r>
      <w:r w:rsidRPr="0095341A">
        <w:rPr>
          <w:sz w:val="25"/>
          <w:szCs w:val="25"/>
        </w:rPr>
        <w:t>.</w:t>
      </w:r>
    </w:p>
    <w:p w14:paraId="7602A1C1" w14:textId="7731DD5D" w:rsidR="00124F0C" w:rsidRPr="0095341A" w:rsidRDefault="00124F0C" w:rsidP="0095341A">
      <w:pPr>
        <w:pStyle w:val="NoSpacing"/>
        <w:rPr>
          <w:color w:val="FF0000"/>
          <w:sz w:val="25"/>
          <w:szCs w:val="25"/>
        </w:rPr>
      </w:pPr>
      <w:r w:rsidRPr="0095341A">
        <w:rPr>
          <w:sz w:val="25"/>
          <w:szCs w:val="25"/>
        </w:rPr>
        <w:t xml:space="preserve">Võistlused toimuvad </w:t>
      </w:r>
      <w:r w:rsidR="002B4AF3" w:rsidRPr="0095341A">
        <w:rPr>
          <w:color w:val="FF0000"/>
          <w:sz w:val="25"/>
          <w:szCs w:val="25"/>
        </w:rPr>
        <w:t>0</w:t>
      </w:r>
      <w:r w:rsidR="00BA006D">
        <w:rPr>
          <w:color w:val="FF0000"/>
          <w:sz w:val="25"/>
          <w:szCs w:val="25"/>
        </w:rPr>
        <w:t>9</w:t>
      </w:r>
      <w:r w:rsidR="002B4AF3" w:rsidRPr="0095341A">
        <w:rPr>
          <w:color w:val="FF0000"/>
          <w:sz w:val="25"/>
          <w:szCs w:val="25"/>
        </w:rPr>
        <w:t>. aprill. 202</w:t>
      </w:r>
      <w:r w:rsidR="00531B3E">
        <w:rPr>
          <w:color w:val="FF0000"/>
          <w:sz w:val="25"/>
          <w:szCs w:val="25"/>
        </w:rPr>
        <w:t>6</w:t>
      </w:r>
      <w:r w:rsidRPr="0095341A">
        <w:rPr>
          <w:sz w:val="25"/>
          <w:szCs w:val="25"/>
        </w:rPr>
        <w:t xml:space="preserve">. </w:t>
      </w:r>
      <w:r w:rsidR="002B4AF3" w:rsidRPr="0095341A">
        <w:rPr>
          <w:sz w:val="25"/>
          <w:szCs w:val="25"/>
        </w:rPr>
        <w:t>Panga S</w:t>
      </w:r>
      <w:r w:rsidRPr="0095341A">
        <w:rPr>
          <w:sz w:val="25"/>
          <w:szCs w:val="25"/>
        </w:rPr>
        <w:t xml:space="preserve">pordihoones algusega </w:t>
      </w:r>
      <w:r w:rsidRPr="0095341A">
        <w:rPr>
          <w:color w:val="FF0000"/>
          <w:sz w:val="25"/>
          <w:szCs w:val="25"/>
        </w:rPr>
        <w:t>kell 9.</w:t>
      </w:r>
      <w:r w:rsidR="00531B3E">
        <w:rPr>
          <w:color w:val="FF0000"/>
          <w:sz w:val="25"/>
          <w:szCs w:val="25"/>
        </w:rPr>
        <w:t>3</w:t>
      </w:r>
      <w:r w:rsidRPr="0095341A">
        <w:rPr>
          <w:color w:val="FF0000"/>
          <w:sz w:val="25"/>
          <w:szCs w:val="25"/>
        </w:rPr>
        <w:t>0</w:t>
      </w:r>
    </w:p>
    <w:p w14:paraId="5E0459E1" w14:textId="77777777" w:rsidR="00124F0C" w:rsidRPr="0095341A" w:rsidRDefault="00124F0C" w:rsidP="0095341A">
      <w:pPr>
        <w:pStyle w:val="NoSpacing"/>
        <w:rPr>
          <w:sz w:val="25"/>
          <w:szCs w:val="25"/>
        </w:rPr>
      </w:pPr>
    </w:p>
    <w:p w14:paraId="67F8F4D0" w14:textId="77777777" w:rsidR="00124F0C" w:rsidRPr="0095341A" w:rsidRDefault="00124F0C" w:rsidP="0095341A">
      <w:pPr>
        <w:pStyle w:val="NoSpacing"/>
        <w:rPr>
          <w:b/>
          <w:sz w:val="25"/>
          <w:szCs w:val="25"/>
        </w:rPr>
      </w:pPr>
      <w:r w:rsidRPr="0095341A">
        <w:rPr>
          <w:b/>
          <w:sz w:val="25"/>
          <w:szCs w:val="25"/>
        </w:rPr>
        <w:t>Osalejad.</w:t>
      </w:r>
    </w:p>
    <w:p w14:paraId="7B92112B" w14:textId="2AE77BEC" w:rsidR="002B4AF3" w:rsidRPr="0095341A" w:rsidRDefault="002B4AF3" w:rsidP="0095341A">
      <w:pPr>
        <w:pStyle w:val="NoSpacing"/>
        <w:rPr>
          <w:sz w:val="25"/>
          <w:szCs w:val="25"/>
          <w:lang w:eastAsia="en-GB"/>
        </w:rPr>
      </w:pPr>
      <w:r w:rsidRPr="0095341A">
        <w:rPr>
          <w:sz w:val="25"/>
          <w:szCs w:val="25"/>
          <w:lang w:eastAsia="en-GB"/>
        </w:rPr>
        <w:t xml:space="preserve">Võistlusel võivad osaleda kõik Läänemaa koolide </w:t>
      </w:r>
      <w:r w:rsidR="00BA006D">
        <w:rPr>
          <w:sz w:val="25"/>
          <w:szCs w:val="25"/>
          <w:lang w:eastAsia="en-GB"/>
        </w:rPr>
        <w:t>4</w:t>
      </w:r>
      <w:r w:rsidRPr="0095341A">
        <w:rPr>
          <w:sz w:val="25"/>
          <w:szCs w:val="25"/>
          <w:lang w:eastAsia="en-GB"/>
        </w:rPr>
        <w:t>.-</w:t>
      </w:r>
      <w:r w:rsidR="00BA006D">
        <w:rPr>
          <w:sz w:val="25"/>
          <w:szCs w:val="25"/>
          <w:lang w:eastAsia="en-GB"/>
        </w:rPr>
        <w:t>6</w:t>
      </w:r>
      <w:r w:rsidRPr="0095341A">
        <w:rPr>
          <w:sz w:val="25"/>
          <w:szCs w:val="25"/>
          <w:lang w:eastAsia="en-GB"/>
        </w:rPr>
        <w:t>. klasside õpilased, kellel on tehtud eelnev registreerimine. Võistkonna suurus</w:t>
      </w:r>
      <w:r w:rsidR="008120FD">
        <w:rPr>
          <w:sz w:val="25"/>
          <w:szCs w:val="25"/>
          <w:lang w:eastAsia="en-GB"/>
        </w:rPr>
        <w:t xml:space="preserve"> mõlemas</w:t>
      </w:r>
      <w:r w:rsidRPr="0095341A">
        <w:rPr>
          <w:sz w:val="25"/>
          <w:szCs w:val="25"/>
          <w:lang w:eastAsia="en-GB"/>
        </w:rPr>
        <w:t xml:space="preserve"> kooliastmes on kuni </w:t>
      </w:r>
      <w:r w:rsidR="00BA006D">
        <w:rPr>
          <w:sz w:val="25"/>
          <w:szCs w:val="25"/>
          <w:lang w:eastAsia="en-GB"/>
        </w:rPr>
        <w:t xml:space="preserve">3 </w:t>
      </w:r>
      <w:r w:rsidRPr="0095341A">
        <w:rPr>
          <w:sz w:val="25"/>
          <w:szCs w:val="25"/>
          <w:lang w:eastAsia="en-GB"/>
        </w:rPr>
        <w:t xml:space="preserve">poissi ja </w:t>
      </w:r>
      <w:r w:rsidR="00BA006D">
        <w:rPr>
          <w:sz w:val="25"/>
          <w:szCs w:val="25"/>
          <w:lang w:eastAsia="en-GB"/>
        </w:rPr>
        <w:t>3</w:t>
      </w:r>
      <w:r w:rsidRPr="0095341A">
        <w:rPr>
          <w:sz w:val="25"/>
          <w:szCs w:val="25"/>
          <w:lang w:eastAsia="en-GB"/>
        </w:rPr>
        <w:t xml:space="preserve"> tüdrukut</w:t>
      </w:r>
      <w:r w:rsidR="008120FD">
        <w:rPr>
          <w:sz w:val="25"/>
          <w:szCs w:val="25"/>
          <w:lang w:eastAsia="en-GB"/>
        </w:rPr>
        <w:t>.</w:t>
      </w:r>
      <w:r w:rsidR="00222148" w:rsidRPr="0095341A">
        <w:rPr>
          <w:sz w:val="25"/>
          <w:szCs w:val="25"/>
          <w:lang w:eastAsia="en-GB"/>
        </w:rPr>
        <w:t xml:space="preserve"> </w:t>
      </w:r>
      <w:r w:rsidRPr="0095341A">
        <w:rPr>
          <w:sz w:val="25"/>
          <w:szCs w:val="25"/>
          <w:lang w:eastAsia="en-GB"/>
        </w:rPr>
        <w:t xml:space="preserve">Võisteldakse üksikmängus, poisid ja tüdrukud võistlevad eraldi </w:t>
      </w:r>
      <w:r w:rsidR="00222148" w:rsidRPr="0095341A">
        <w:rPr>
          <w:sz w:val="25"/>
          <w:szCs w:val="25"/>
          <w:lang w:eastAsia="en-GB"/>
        </w:rPr>
        <w:t>arvestuses.</w:t>
      </w:r>
    </w:p>
    <w:p w14:paraId="7F2B724D" w14:textId="77777777" w:rsidR="00124F0C" w:rsidRPr="0095341A" w:rsidRDefault="00124F0C" w:rsidP="0095341A">
      <w:pPr>
        <w:pStyle w:val="NoSpacing"/>
        <w:rPr>
          <w:sz w:val="25"/>
          <w:szCs w:val="25"/>
        </w:rPr>
      </w:pPr>
    </w:p>
    <w:p w14:paraId="6ABDBB6A" w14:textId="2645C76C" w:rsidR="00124F0C" w:rsidRPr="0095341A" w:rsidRDefault="00222148" w:rsidP="0095341A">
      <w:pPr>
        <w:pStyle w:val="NoSpacing"/>
        <w:rPr>
          <w:b/>
          <w:sz w:val="25"/>
          <w:szCs w:val="25"/>
        </w:rPr>
      </w:pPr>
      <w:r w:rsidRPr="0095341A">
        <w:rPr>
          <w:b/>
          <w:sz w:val="25"/>
          <w:szCs w:val="25"/>
        </w:rPr>
        <w:t>R</w:t>
      </w:r>
      <w:r w:rsidR="00124F0C" w:rsidRPr="0095341A">
        <w:rPr>
          <w:b/>
          <w:sz w:val="25"/>
          <w:szCs w:val="25"/>
        </w:rPr>
        <w:t>eeglid.</w:t>
      </w:r>
    </w:p>
    <w:p w14:paraId="2029E7A3" w14:textId="77777777" w:rsidR="001F202B" w:rsidRPr="0095341A" w:rsidRDefault="00174830" w:rsidP="0095341A">
      <w:pPr>
        <w:pStyle w:val="NoSpacing"/>
        <w:rPr>
          <w:sz w:val="25"/>
          <w:szCs w:val="25"/>
        </w:rPr>
      </w:pPr>
      <w:r w:rsidRPr="0095341A">
        <w:rPr>
          <w:sz w:val="25"/>
          <w:szCs w:val="25"/>
        </w:rPr>
        <w:t>Reeglid lisas.</w:t>
      </w:r>
    </w:p>
    <w:p w14:paraId="06B815BD" w14:textId="77777777" w:rsidR="001F202B" w:rsidRPr="0095341A" w:rsidRDefault="001F202B" w:rsidP="0095341A">
      <w:pPr>
        <w:pStyle w:val="NoSpacing"/>
        <w:rPr>
          <w:sz w:val="25"/>
          <w:szCs w:val="25"/>
        </w:rPr>
      </w:pPr>
    </w:p>
    <w:p w14:paraId="7850A31B" w14:textId="5F26B5BF" w:rsidR="00124F0C" w:rsidRPr="0095341A" w:rsidRDefault="00124F0C" w:rsidP="0095341A">
      <w:pPr>
        <w:pStyle w:val="NoSpacing"/>
        <w:rPr>
          <w:b/>
          <w:sz w:val="25"/>
          <w:szCs w:val="25"/>
        </w:rPr>
      </w:pPr>
      <w:r w:rsidRPr="0095341A">
        <w:rPr>
          <w:b/>
          <w:sz w:val="25"/>
          <w:szCs w:val="25"/>
        </w:rPr>
        <w:t>Võistlussüsteem.</w:t>
      </w:r>
    </w:p>
    <w:p w14:paraId="488E3E71" w14:textId="54208226" w:rsidR="00124F0C" w:rsidRPr="0095341A" w:rsidRDefault="002B4AF3" w:rsidP="0095341A">
      <w:pPr>
        <w:pStyle w:val="NoSpacing"/>
        <w:rPr>
          <w:color w:val="050505"/>
          <w:sz w:val="25"/>
          <w:szCs w:val="25"/>
          <w:lang w:eastAsia="en-GB"/>
        </w:rPr>
      </w:pPr>
      <w:r w:rsidRPr="0095341A">
        <w:rPr>
          <w:rFonts w:eastAsia="Times New Roman"/>
          <w:color w:val="050505"/>
          <w:sz w:val="25"/>
          <w:szCs w:val="25"/>
          <w:lang w:eastAsia="en-GB"/>
        </w:rPr>
        <w:t>Võistluse täpne süsteem selgub peale koolide registreerimist</w:t>
      </w:r>
    </w:p>
    <w:p w14:paraId="70C2F5DA" w14:textId="77777777" w:rsidR="00174830" w:rsidRPr="0095341A" w:rsidRDefault="00174830" w:rsidP="0095341A">
      <w:pPr>
        <w:pStyle w:val="NoSpacing"/>
        <w:rPr>
          <w:color w:val="050505"/>
          <w:sz w:val="25"/>
          <w:szCs w:val="25"/>
          <w:lang w:eastAsia="en-GB"/>
        </w:rPr>
      </w:pPr>
    </w:p>
    <w:p w14:paraId="025E8EF4" w14:textId="47E79D52" w:rsidR="00174830" w:rsidRPr="0095341A" w:rsidRDefault="00174830" w:rsidP="0095341A">
      <w:pPr>
        <w:pStyle w:val="NoSpacing"/>
        <w:rPr>
          <w:b/>
          <w:color w:val="050505"/>
          <w:sz w:val="25"/>
          <w:szCs w:val="25"/>
          <w:lang w:eastAsia="en-GB"/>
        </w:rPr>
      </w:pPr>
      <w:r w:rsidRPr="0095341A">
        <w:rPr>
          <w:b/>
          <w:color w:val="050505"/>
          <w:sz w:val="25"/>
          <w:szCs w:val="25"/>
          <w:lang w:eastAsia="en-GB"/>
        </w:rPr>
        <w:t>Mänguvarustus</w:t>
      </w:r>
    </w:p>
    <w:p w14:paraId="4361A380" w14:textId="5A900AB0" w:rsidR="00174830" w:rsidRPr="0095341A" w:rsidRDefault="00174830" w:rsidP="0095341A">
      <w:pPr>
        <w:pStyle w:val="NoSpacing"/>
        <w:rPr>
          <w:sz w:val="25"/>
          <w:szCs w:val="25"/>
          <w:lang w:eastAsia="en-GB"/>
        </w:rPr>
      </w:pPr>
      <w:r w:rsidRPr="0095341A">
        <w:rPr>
          <w:sz w:val="25"/>
          <w:szCs w:val="25"/>
          <w:lang w:eastAsia="en-GB"/>
        </w:rPr>
        <w:t xml:space="preserve">Võistlejad mängivad oma reketitega. Võistlusel mängitakse korraldaja poolt antud plastikpallidega. </w:t>
      </w:r>
    </w:p>
    <w:p w14:paraId="13FE43CE" w14:textId="77777777" w:rsidR="00124F0C" w:rsidRPr="0095341A" w:rsidRDefault="00124F0C" w:rsidP="0095341A">
      <w:pPr>
        <w:pStyle w:val="NoSpacing"/>
        <w:rPr>
          <w:sz w:val="25"/>
          <w:szCs w:val="25"/>
        </w:rPr>
      </w:pPr>
    </w:p>
    <w:p w14:paraId="58259A12" w14:textId="3C87F85C" w:rsidR="00124F0C" w:rsidRPr="0095341A" w:rsidRDefault="00382234" w:rsidP="0095341A">
      <w:pPr>
        <w:pStyle w:val="NoSpacing"/>
        <w:rPr>
          <w:b/>
          <w:sz w:val="25"/>
          <w:szCs w:val="25"/>
        </w:rPr>
      </w:pPr>
      <w:r w:rsidRPr="0095341A">
        <w:rPr>
          <w:b/>
          <w:sz w:val="25"/>
          <w:szCs w:val="25"/>
        </w:rPr>
        <w:t>Autasus</w:t>
      </w:r>
      <w:r w:rsidR="00124F0C" w:rsidRPr="0095341A">
        <w:rPr>
          <w:b/>
          <w:sz w:val="25"/>
          <w:szCs w:val="25"/>
        </w:rPr>
        <w:t>tamine.</w:t>
      </w:r>
    </w:p>
    <w:p w14:paraId="580A080B" w14:textId="4B490BCC" w:rsidR="002B4AF3" w:rsidRPr="0095341A" w:rsidRDefault="00174830" w:rsidP="0095341A">
      <w:pPr>
        <w:pStyle w:val="NoSpacing"/>
        <w:rPr>
          <w:sz w:val="25"/>
          <w:szCs w:val="25"/>
          <w:lang w:eastAsia="en-GB"/>
        </w:rPr>
      </w:pPr>
      <w:r w:rsidRPr="0095341A">
        <w:rPr>
          <w:sz w:val="25"/>
          <w:szCs w:val="25"/>
          <w:lang w:eastAsia="en-GB"/>
        </w:rPr>
        <w:t>K</w:t>
      </w:r>
      <w:r w:rsidR="002B4AF3" w:rsidRPr="0095341A">
        <w:rPr>
          <w:sz w:val="25"/>
          <w:szCs w:val="25"/>
          <w:lang w:eastAsia="en-GB"/>
        </w:rPr>
        <w:t>õikide individuaalvõistluste kolme paremat medalite ja diplomiga.</w:t>
      </w:r>
    </w:p>
    <w:p w14:paraId="3594880B" w14:textId="77777777" w:rsidR="00124F0C" w:rsidRPr="0095341A" w:rsidRDefault="00124F0C" w:rsidP="0095341A">
      <w:pPr>
        <w:pStyle w:val="NoSpacing"/>
        <w:rPr>
          <w:sz w:val="25"/>
          <w:szCs w:val="25"/>
        </w:rPr>
      </w:pPr>
    </w:p>
    <w:p w14:paraId="1E33F03B" w14:textId="77777777" w:rsidR="00124F0C" w:rsidRPr="0095341A" w:rsidRDefault="00124F0C" w:rsidP="0095341A">
      <w:pPr>
        <w:pStyle w:val="NoSpacing"/>
        <w:rPr>
          <w:b/>
          <w:sz w:val="25"/>
          <w:szCs w:val="25"/>
        </w:rPr>
      </w:pPr>
      <w:r w:rsidRPr="0095341A">
        <w:rPr>
          <w:b/>
          <w:sz w:val="25"/>
          <w:szCs w:val="25"/>
        </w:rPr>
        <w:t>Registreerimine.</w:t>
      </w:r>
    </w:p>
    <w:p w14:paraId="736D3EBA" w14:textId="08191B97" w:rsidR="001F5230" w:rsidRPr="0095341A" w:rsidRDefault="00124F0C" w:rsidP="0095341A">
      <w:pPr>
        <w:pStyle w:val="NoSpacing"/>
        <w:rPr>
          <w:sz w:val="25"/>
          <w:szCs w:val="25"/>
        </w:rPr>
      </w:pPr>
      <w:r w:rsidRPr="0095341A">
        <w:rPr>
          <w:sz w:val="25"/>
          <w:szCs w:val="25"/>
        </w:rPr>
        <w:t>Osaleda lubatakse koolide</w:t>
      </w:r>
      <w:r w:rsidR="00BA006D">
        <w:rPr>
          <w:sz w:val="25"/>
          <w:szCs w:val="25"/>
        </w:rPr>
        <w:t>l</w:t>
      </w:r>
      <w:r w:rsidRPr="0095341A">
        <w:rPr>
          <w:sz w:val="25"/>
          <w:szCs w:val="25"/>
        </w:rPr>
        <w:t>, kes on ennast regis</w:t>
      </w:r>
      <w:r w:rsidR="002B4AF3" w:rsidRPr="0095341A">
        <w:rPr>
          <w:sz w:val="25"/>
          <w:szCs w:val="25"/>
        </w:rPr>
        <w:t>treerinud</w:t>
      </w:r>
      <w:r w:rsidR="00BA006D">
        <w:rPr>
          <w:sz w:val="25"/>
          <w:szCs w:val="25"/>
        </w:rPr>
        <w:t xml:space="preserve"> osalejad</w:t>
      </w:r>
      <w:r w:rsidR="002B4AF3" w:rsidRPr="0095341A">
        <w:rPr>
          <w:sz w:val="25"/>
          <w:szCs w:val="25"/>
        </w:rPr>
        <w:t xml:space="preserve"> </w:t>
      </w:r>
      <w:r w:rsidR="008120FD">
        <w:rPr>
          <w:sz w:val="25"/>
          <w:szCs w:val="25"/>
        </w:rPr>
        <w:t xml:space="preserve">nimeliselt </w:t>
      </w:r>
      <w:r w:rsidR="002B4AF3" w:rsidRPr="0095341A">
        <w:rPr>
          <w:sz w:val="25"/>
          <w:szCs w:val="25"/>
        </w:rPr>
        <w:t xml:space="preserve">osavõtuks hiljemalt </w:t>
      </w:r>
      <w:r w:rsidR="002B4AF3" w:rsidRPr="0095341A">
        <w:rPr>
          <w:color w:val="FF0000"/>
          <w:sz w:val="25"/>
          <w:szCs w:val="25"/>
        </w:rPr>
        <w:t>1. aprill. 202</w:t>
      </w:r>
      <w:r w:rsidR="00531B3E">
        <w:rPr>
          <w:color w:val="FF0000"/>
          <w:sz w:val="25"/>
          <w:szCs w:val="25"/>
        </w:rPr>
        <w:t>6</w:t>
      </w:r>
      <w:r w:rsidRPr="0095341A">
        <w:rPr>
          <w:sz w:val="25"/>
          <w:szCs w:val="25"/>
        </w:rPr>
        <w:t xml:space="preserve">.  Kadri Kaljuverele 5541482 või </w:t>
      </w:r>
      <w:hyperlink r:id="rId6" w:history="1">
        <w:r w:rsidR="001F5230" w:rsidRPr="0095341A">
          <w:rPr>
            <w:rStyle w:val="Hyperlink"/>
            <w:sz w:val="25"/>
            <w:szCs w:val="25"/>
          </w:rPr>
          <w:t>kadri@naxti.ee</w:t>
        </w:r>
      </w:hyperlink>
    </w:p>
    <w:p w14:paraId="08475409" w14:textId="77777777" w:rsidR="003D5617" w:rsidRPr="0095341A" w:rsidRDefault="003D5617" w:rsidP="0095341A">
      <w:pPr>
        <w:pStyle w:val="NoSpacing"/>
        <w:rPr>
          <w:sz w:val="25"/>
          <w:szCs w:val="25"/>
        </w:rPr>
      </w:pPr>
    </w:p>
    <w:p w14:paraId="336F9C83" w14:textId="5BD40CC1" w:rsidR="003D5617" w:rsidRPr="0095341A" w:rsidRDefault="003D5617" w:rsidP="0095341A">
      <w:pPr>
        <w:pStyle w:val="NoSpacing"/>
        <w:rPr>
          <w:b/>
          <w:sz w:val="25"/>
          <w:szCs w:val="25"/>
        </w:rPr>
      </w:pPr>
      <w:r w:rsidRPr="0095341A">
        <w:rPr>
          <w:b/>
          <w:sz w:val="25"/>
          <w:szCs w:val="25"/>
        </w:rPr>
        <w:t>Teadmiseks:</w:t>
      </w:r>
    </w:p>
    <w:p w14:paraId="44D86F32" w14:textId="205EF664" w:rsidR="003D5617" w:rsidRPr="0095341A" w:rsidRDefault="003D5617" w:rsidP="0095341A">
      <w:pPr>
        <w:pStyle w:val="NoSpacing"/>
        <w:rPr>
          <w:sz w:val="25"/>
          <w:szCs w:val="25"/>
        </w:rPr>
      </w:pPr>
      <w:r w:rsidRPr="0095341A">
        <w:rPr>
          <w:sz w:val="25"/>
          <w:szCs w:val="25"/>
        </w:rPr>
        <w:t xml:space="preserve">Osalejatel nõutav puhas </w:t>
      </w:r>
      <w:proofErr w:type="spellStart"/>
      <w:r w:rsidRPr="0095341A">
        <w:rPr>
          <w:sz w:val="25"/>
          <w:szCs w:val="25"/>
        </w:rPr>
        <w:t>sisejalats</w:t>
      </w:r>
      <w:proofErr w:type="spellEnd"/>
      <w:r w:rsidRPr="0095341A">
        <w:rPr>
          <w:sz w:val="25"/>
          <w:szCs w:val="25"/>
        </w:rPr>
        <w:t>. Spordihoones on avatud puhvet</w:t>
      </w:r>
      <w:r w:rsidR="00222148" w:rsidRPr="0095341A">
        <w:rPr>
          <w:sz w:val="25"/>
          <w:szCs w:val="25"/>
        </w:rPr>
        <w:t>. Iga osaleja vastutab isiklike asjade eest ise!</w:t>
      </w:r>
    </w:p>
    <w:p w14:paraId="0A525822" w14:textId="77777777" w:rsidR="00124F0C" w:rsidRPr="0095341A" w:rsidRDefault="00124F0C" w:rsidP="0095341A">
      <w:pPr>
        <w:pStyle w:val="NoSpacing"/>
        <w:rPr>
          <w:sz w:val="25"/>
          <w:szCs w:val="25"/>
        </w:rPr>
      </w:pPr>
    </w:p>
    <w:p w14:paraId="13956B3B" w14:textId="3CB03AF2" w:rsidR="00124F0C" w:rsidRPr="0095341A" w:rsidRDefault="00124F0C" w:rsidP="0095341A">
      <w:pPr>
        <w:pStyle w:val="NoSpacing"/>
        <w:rPr>
          <w:b/>
          <w:bCs/>
          <w:sz w:val="25"/>
          <w:szCs w:val="25"/>
        </w:rPr>
      </w:pPr>
      <w:r w:rsidRPr="0095341A">
        <w:rPr>
          <w:b/>
          <w:bCs/>
          <w:sz w:val="25"/>
          <w:szCs w:val="25"/>
        </w:rPr>
        <w:t>Korraldamine ja läbiviimine:</w:t>
      </w:r>
    </w:p>
    <w:p w14:paraId="3208B85C" w14:textId="4FD21B72" w:rsidR="00124F0C" w:rsidRPr="0095341A" w:rsidRDefault="00124F0C" w:rsidP="0095341A">
      <w:pPr>
        <w:pStyle w:val="NoSpacing"/>
        <w:rPr>
          <w:sz w:val="25"/>
          <w:szCs w:val="25"/>
        </w:rPr>
      </w:pPr>
      <w:r w:rsidRPr="0095341A">
        <w:rPr>
          <w:sz w:val="25"/>
          <w:szCs w:val="25"/>
        </w:rPr>
        <w:t xml:space="preserve">Võistlust korraldab Lääne Maakonna Spordiliit </w:t>
      </w:r>
      <w:proofErr w:type="spellStart"/>
      <w:r w:rsidRPr="0095341A">
        <w:rPr>
          <w:sz w:val="25"/>
          <w:szCs w:val="25"/>
        </w:rPr>
        <w:t>Läänela</w:t>
      </w:r>
      <w:proofErr w:type="spellEnd"/>
      <w:r w:rsidRPr="0095341A">
        <w:rPr>
          <w:sz w:val="25"/>
          <w:szCs w:val="25"/>
        </w:rPr>
        <w:t>. Peakohtunik: Kadri Kaljuvere</w:t>
      </w:r>
      <w:r w:rsidR="002B4AF3" w:rsidRPr="0095341A">
        <w:rPr>
          <w:sz w:val="25"/>
          <w:szCs w:val="25"/>
        </w:rPr>
        <w:t xml:space="preserve"> ja Pille Raudsep</w:t>
      </w:r>
      <w:r w:rsidR="0095341A">
        <w:rPr>
          <w:sz w:val="25"/>
          <w:szCs w:val="25"/>
        </w:rPr>
        <w:t>p</w:t>
      </w:r>
    </w:p>
    <w:p w14:paraId="4A73D3D5" w14:textId="77777777" w:rsidR="0095341A" w:rsidRDefault="0095341A" w:rsidP="00174830">
      <w:pPr>
        <w:spacing w:after="480" w:line="555" w:lineRule="atLeast"/>
        <w:outlineLvl w:val="2"/>
        <w:rPr>
          <w:rFonts w:eastAsia="Times New Roman"/>
          <w:bCs/>
        </w:rPr>
      </w:pPr>
    </w:p>
    <w:p w14:paraId="0D994DCF"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lastRenderedPageBreak/>
        <w:t>Sulgpalli reeglite ülevaade</w:t>
      </w:r>
    </w:p>
    <w:p w14:paraId="4D4AB4E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Sulgpalli mängitakse üks ühe või kaks kahe vastu (üksik- või paarismäng) väljakul pikkusega 13,41 m ja laiusega 5,18 m (üksikmängus) või 6,1 m (paarismängus), mis on jagatud keskelt 1,55 m kõrguse võrguga kaheks.</w:t>
      </w:r>
    </w:p>
    <w:p w14:paraId="460AA5F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Mängijad löövad reketitega sulgpalli edasi-tagasi üle võrgu ja püüavad sundida vastast eksima (lööma palli võrku, väljakupiiridest välja või laskma selle oma väljakupoolele maha kukkuda). Punkti võivad võita mõlemad pooled. Kui servinud pool eksib, läheb servimisõigus üle vastaspoolele, kui eksib aga servi vastuvõtja, võib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jätkata servimist.</w:t>
      </w:r>
    </w:p>
    <w:p w14:paraId="218D9002"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Loosimine</w:t>
      </w:r>
    </w:p>
    <w:p w14:paraId="4EDA54B3"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Enne iga mängu algust viiakse läbi loosimine. Loosimise võitjal on õigus valida kas serviõigus, servivastuvõtu õigus või väljakupool.</w:t>
      </w:r>
    </w:p>
    <w:p w14:paraId="28F024CE"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Palling</w:t>
      </w:r>
    </w:p>
    <w:p w14:paraId="1FC0BB2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Iga geim algab serviga paremalt väljakupoolelt pallingu alast. Pall peab lendama diagonaalselt vastuvõtja parempoolsele pallingualale.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ja vastuvõtja peavad olema oma väljakupoolel diagonaalselt asetsevatel pallingualadel. Jalg ei tohi asetseda joonel. Pallingu ajal kuni löögi momendini ei tohi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ega vastuvõtja muuta keha asendit ega tõsta jalgu (jalalaba osalist tõstmist ei loeta veaks).</w:t>
      </w:r>
    </w:p>
    <w:p w14:paraId="3FD838C8"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Pärast pallingut võivad mängijad paikneda oma väljakupoolel mistahes kohtades.</w:t>
      </w:r>
    </w:p>
    <w:p w14:paraId="65072F4A"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ei tohi servida, kuni vastane pole palli vastuvõtuks valmis.</w:t>
      </w:r>
    </w:p>
    <w:p w14:paraId="5FAE1388" w14:textId="2674FAB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Pallingu momendil ei tohi pall tõusta kõrgemale kui 1.15m maapinnast.</w:t>
      </w:r>
      <w:r>
        <w:rPr>
          <w:rFonts w:ascii="Futura Std" w:hAnsi="Futura Std" w:cs="Futura Std"/>
          <w:color w:val="231F20"/>
          <w:sz w:val="23"/>
          <w:szCs w:val="23"/>
          <w:lang w:eastAsia="en-GB"/>
        </w:rPr>
        <w:t xml:space="preserve"> (Naba kõrgus)</w:t>
      </w:r>
    </w:p>
    <w:p w14:paraId="34302698"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Veel loetakse palling ebaõigeks, kui</w:t>
      </w:r>
    </w:p>
    <w:p w14:paraId="3645550F"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lastRenderedPageBreak/>
        <w:t>pall ületas võrgu, kuid ei maandu määratud väljakualasse vastaspoolel (piirile kukkunud pall loetakse sees olevaks);</w:t>
      </w:r>
    </w:p>
    <w:p w14:paraId="1CDCF100"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ei ületanud võrku või puudutas kõrvalisi esemeid (kui pall puudutas pallingu järel võrku, aga lendas õigele pallingualale, loetakse palling õigeks);</w:t>
      </w:r>
    </w:p>
    <w:p w14:paraId="63164A97"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alustades ei liikunud </w:t>
      </w: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reket järjepidevalt, </w:t>
      </w: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katkestas hetkeks pallimise ning sundis sellega vastuvõtja liikvele.</w:t>
      </w:r>
    </w:p>
    <w:p w14:paraId="69386888"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Kui reket ei taba pallingul palli, loetakse seda veaks ja palling sooritatuks.</w:t>
      </w:r>
    </w:p>
    <w:p w14:paraId="340F15E7"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Punktide saamine</w:t>
      </w:r>
    </w:p>
    <w:p w14:paraId="41C8195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Kui pall puudutas mängu ajal võrku ja lendas vastaspoolele, loetakse löök õigeks.</w:t>
      </w:r>
    </w:p>
    <w:p w14:paraId="34819B1D"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Punkti võivad võita mõlemad pooled.</w:t>
      </w:r>
    </w:p>
    <w:p w14:paraId="6B288651"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Üksikmäng käib 21 punktini süsteemis 3-st geimist parem.</w:t>
      </w:r>
    </w:p>
    <w:p w14:paraId="0CB5C904"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Mängu võitmiseks on vaja võita kaks geimi. Geimi lõpus viigiseisul 20:20 jätkatakse mängu kuni üks pool on saavutanud 2-e punktilise edumaa. Geim võib näiteks lõppeda punktiseisul 23:21; 24:22 jne. Seisul 29:29 kaotab geimi vea teinud mängija (30:29).</w:t>
      </w:r>
    </w:p>
    <w:p w14:paraId="34ED4E09"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Mäng süsteemis 3-st parem tähendab, et mängitakse kuni ühe mängija kahe geimi võiduni (mäng võib seega lõppeda kas 2:0 või 2:1). Geimi lõppedes vahetavad mängijad väljakupooled, kusjuures uue geimi algul pallib esimesena eelmise geimi võitja (see, kelle kätte pallimisõigus jäi). Kolmandas geimis toimub väljakupoolte vahetus ka peale eduseisus oleva mängija 11. punkti võitmist.</w:t>
      </w:r>
    </w:p>
    <w:p w14:paraId="0ED76FDC"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tehtud veaga kaasneb pallingu kaotus ja punkt vastasele. Mäng algab alati pallinguga paremast pallingukastist, edasise mängu käigus pallitakse paarisarvu punktide korral parempoolsest ja paaritu arvu punktide korral vasakpoolsest pallingualast.</w:t>
      </w:r>
    </w:p>
    <w:p w14:paraId="79EB146C"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Paarismäng mängitakse samuti 21 punktini süsteemis 3-st parem.</w:t>
      </w:r>
    </w:p>
    <w:p w14:paraId="4A7B7AB4"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Geimi alguses otsustavad partnerid, kumb asub esimesena pallima (pallingut vastu võtma). Need mängijad võtavad koha sisse väljaku parempoolses kastis. </w:t>
      </w:r>
      <w:proofErr w:type="spellStart"/>
      <w:r w:rsidRPr="00290672">
        <w:rPr>
          <w:rFonts w:ascii="Futura Std" w:hAnsi="Futura Std" w:cs="Futura Std"/>
          <w:color w:val="231F20"/>
          <w:sz w:val="23"/>
          <w:szCs w:val="23"/>
          <w:lang w:eastAsia="en-GB"/>
        </w:rPr>
        <w:t>Pallija</w:t>
      </w:r>
      <w:proofErr w:type="spellEnd"/>
      <w:r w:rsidRPr="00290672">
        <w:rPr>
          <w:rFonts w:ascii="Futura Std" w:hAnsi="Futura Std" w:cs="Futura Std"/>
          <w:color w:val="231F20"/>
          <w:sz w:val="23"/>
          <w:szCs w:val="23"/>
          <w:lang w:eastAsia="en-GB"/>
        </w:rPr>
        <w:t xml:space="preserve"> tehtud </w:t>
      </w:r>
      <w:r w:rsidRPr="00290672">
        <w:rPr>
          <w:rFonts w:ascii="Futura Std" w:hAnsi="Futura Std" w:cs="Futura Std"/>
          <w:color w:val="231F20"/>
          <w:sz w:val="23"/>
          <w:szCs w:val="23"/>
          <w:lang w:eastAsia="en-GB"/>
        </w:rPr>
        <w:lastRenderedPageBreak/>
        <w:t xml:space="preserve">veaga kaasneb pallingu kaotus ja punkt vastasele. Seejärel alustab pallimist juba väljaku vasakpoolses kastis olev mängija. Kui eksib pallingu vastuvõtja, saab </w:t>
      </w:r>
      <w:proofErr w:type="spellStart"/>
      <w:r w:rsidRPr="00290672">
        <w:rPr>
          <w:rFonts w:ascii="Futura Std" w:hAnsi="Futura Std" w:cs="Futura Std"/>
          <w:color w:val="231F20"/>
          <w:sz w:val="23"/>
          <w:szCs w:val="23"/>
          <w:lang w:eastAsia="en-GB"/>
        </w:rPr>
        <w:t>pallija</w:t>
      </w:r>
      <w:proofErr w:type="spellEnd"/>
      <w:r w:rsidRPr="00290672">
        <w:rPr>
          <w:rFonts w:ascii="Futura Std" w:hAnsi="Futura Std" w:cs="Futura Std"/>
          <w:color w:val="231F20"/>
          <w:sz w:val="23"/>
          <w:szCs w:val="23"/>
          <w:lang w:eastAsia="en-GB"/>
        </w:rPr>
        <w:t xml:space="preserve"> punkti ja pallinud mängija jätkab pallimist, vahetades pallingukasti. Peale punkti ja pallimisõiguse võitmist pallitakse vastavalt punktide arvule kas parem- või vasakpoolsest kastist.</w:t>
      </w:r>
    </w:p>
    <w:p w14:paraId="7E1F34D0"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ja vastuvõtja partnerid võivad väljakul paikneda mistahes kohal, kui nad ei sega pallingut ega pallingu vastuvõtmist ja on liikumatud pallingu sooritamise momendil (kui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reket tabab palli).</w:t>
      </w:r>
    </w:p>
    <w:p w14:paraId="0E39FF36"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Pärast pallingu vastuvõtmist võivad mõlemad mängijad lüüa palli. Kui pall riivab ühte mängijat või reketit, loetakse see veaks ja teine enam seda palli lüüa ei tohi.</w:t>
      </w:r>
    </w:p>
    <w:p w14:paraId="6200609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Üldisteks vigadeks, mis põhjustavad pallinguõiguse ja punkti kaotuse on:</w:t>
      </w:r>
    </w:p>
    <w:p w14:paraId="4386F7AB"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langeb väljapoole väljakupiire, ei ületa võrku, või puudutab lage, seinu jms.;</w:t>
      </w:r>
    </w:p>
    <w:p w14:paraId="2BD84166"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lüüakse vastase poolel asuvat palli, seejuures ei loeta veaks reketi inertsist üle võrgu liikumist peale lööki, kui palli tabamine toimus mängija enda väljaku poolel ja nii et reket võrku ei puuduta;</w:t>
      </w:r>
    </w:p>
    <w:p w14:paraId="2251BD93"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mängija riivab mängu ajal võrku;</w:t>
      </w:r>
    </w:p>
    <w:p w14:paraId="34E269E0"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mängija puudutab mistahes kehaosa või reketiga võrku või läheb vastase väljakupoolele ja segab sellega vastast;</w:t>
      </w:r>
    </w:p>
    <w:p w14:paraId="6D047610"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jääb reketile peatuma, hüpleb reketil või teda visatakse (nn soe pall).</w:t>
      </w:r>
    </w:p>
    <w:p w14:paraId="5F322CC9"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Väljak ja varustus</w:t>
      </w:r>
    </w:p>
    <w:p w14:paraId="22ED074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Moodsad sulgpallireketid on </w:t>
      </w:r>
      <w:proofErr w:type="spellStart"/>
      <w:r w:rsidRPr="00290672">
        <w:rPr>
          <w:rFonts w:ascii="Futura Std" w:hAnsi="Futura Std" w:cs="Futura Std"/>
          <w:color w:val="231F20"/>
          <w:sz w:val="23"/>
          <w:szCs w:val="23"/>
          <w:lang w:eastAsia="en-GB"/>
        </w:rPr>
        <w:t>carbon</w:t>
      </w:r>
      <w:proofErr w:type="spellEnd"/>
      <w:r w:rsidRPr="00290672">
        <w:rPr>
          <w:rFonts w:ascii="Futura Std" w:hAnsi="Futura Std" w:cs="Futura Std"/>
          <w:color w:val="231F20"/>
          <w:sz w:val="23"/>
          <w:szCs w:val="23"/>
          <w:lang w:eastAsia="en-GB"/>
        </w:rPr>
        <w:t>-grafiidi, keraamika, alumiiniumi ja terase erinevates proportsioonides sulamid, mis on väga kerged.</w:t>
      </w:r>
    </w:p>
    <w:p w14:paraId="7A3D8DC7"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Võistlusspordis kasutatavad sulgpallid on valmistatud korgist, mille külge on kinnitatud lendu stabiliseerivad suled, pallid kaaluvad umbes 4,74-5,5 grammi. Alustavad mängijad mängivad ka plastikpallidega, mis on vastupidavamad kui sulest pallid.</w:t>
      </w:r>
    </w:p>
    <w:p w14:paraId="4274700D" w14:textId="77777777" w:rsidR="00174830" w:rsidRPr="00174830" w:rsidRDefault="00174830" w:rsidP="00174830">
      <w:pPr>
        <w:pStyle w:val="Heading1"/>
        <w:rPr>
          <w:b w:val="0"/>
        </w:rPr>
      </w:pPr>
    </w:p>
    <w:sectPr w:rsidR="00174830" w:rsidRPr="00174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Std">
    <w:altName w:val="Arial"/>
    <w:panose1 w:val="020B0602020204020303"/>
    <w:charset w:val="00"/>
    <w:family w:val="swiss"/>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3"/>
      <w:numFmt w:val="decimal"/>
      <w:lvlText w:val="%1."/>
      <w:lvlJc w:val="left"/>
      <w:pPr>
        <w:tabs>
          <w:tab w:val="num" w:pos="720"/>
        </w:tabs>
        <w:ind w:left="720" w:hanging="360"/>
      </w:pPr>
    </w:lvl>
    <w:lvl w:ilvl="1">
      <w:start w:val="3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F267B00"/>
    <w:multiLevelType w:val="hybridMultilevel"/>
    <w:tmpl w:val="3C749752"/>
    <w:lvl w:ilvl="0" w:tplc="8FC637F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1A27A4"/>
    <w:multiLevelType w:val="multilevel"/>
    <w:tmpl w:val="031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03976"/>
    <w:multiLevelType w:val="multilevel"/>
    <w:tmpl w:val="5DE4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08335">
    <w:abstractNumId w:val="2"/>
  </w:num>
  <w:num w:numId="2" w16cid:durableId="1672028306">
    <w:abstractNumId w:val="0"/>
  </w:num>
  <w:num w:numId="3" w16cid:durableId="116335108">
    <w:abstractNumId w:val="1"/>
  </w:num>
  <w:num w:numId="4" w16cid:durableId="7504675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467518">
    <w:abstractNumId w:val="3"/>
  </w:num>
  <w:num w:numId="6" w16cid:durableId="96150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24"/>
    <w:rsid w:val="00007545"/>
    <w:rsid w:val="000234ED"/>
    <w:rsid w:val="00055EE1"/>
    <w:rsid w:val="00066891"/>
    <w:rsid w:val="000724FB"/>
    <w:rsid w:val="000B5424"/>
    <w:rsid w:val="000C2C61"/>
    <w:rsid w:val="000D6608"/>
    <w:rsid w:val="000D6BFE"/>
    <w:rsid w:val="000F47B8"/>
    <w:rsid w:val="00102EBB"/>
    <w:rsid w:val="00111B7F"/>
    <w:rsid w:val="00111DFE"/>
    <w:rsid w:val="00124F0C"/>
    <w:rsid w:val="00174793"/>
    <w:rsid w:val="00174830"/>
    <w:rsid w:val="0019481A"/>
    <w:rsid w:val="001B75F7"/>
    <w:rsid w:val="001D0455"/>
    <w:rsid w:val="001D1344"/>
    <w:rsid w:val="001D3145"/>
    <w:rsid w:val="001F202B"/>
    <w:rsid w:val="001F5230"/>
    <w:rsid w:val="001F5F1C"/>
    <w:rsid w:val="00222148"/>
    <w:rsid w:val="002232B1"/>
    <w:rsid w:val="00226460"/>
    <w:rsid w:val="00242F3F"/>
    <w:rsid w:val="00285D32"/>
    <w:rsid w:val="002B4AF3"/>
    <w:rsid w:val="002D67EF"/>
    <w:rsid w:val="002E4934"/>
    <w:rsid w:val="002F1117"/>
    <w:rsid w:val="002F38C5"/>
    <w:rsid w:val="0031011C"/>
    <w:rsid w:val="00315D47"/>
    <w:rsid w:val="00324A8F"/>
    <w:rsid w:val="00343589"/>
    <w:rsid w:val="00346118"/>
    <w:rsid w:val="00354C3B"/>
    <w:rsid w:val="0038105C"/>
    <w:rsid w:val="00382234"/>
    <w:rsid w:val="003A3DBB"/>
    <w:rsid w:val="003C1BA2"/>
    <w:rsid w:val="003D5617"/>
    <w:rsid w:val="003E4258"/>
    <w:rsid w:val="004138EE"/>
    <w:rsid w:val="0042657B"/>
    <w:rsid w:val="00435B9A"/>
    <w:rsid w:val="00477118"/>
    <w:rsid w:val="00481CB1"/>
    <w:rsid w:val="004938F6"/>
    <w:rsid w:val="00495443"/>
    <w:rsid w:val="004D1E6C"/>
    <w:rsid w:val="004D7496"/>
    <w:rsid w:val="004E0BBF"/>
    <w:rsid w:val="0051022D"/>
    <w:rsid w:val="00522707"/>
    <w:rsid w:val="0052640D"/>
    <w:rsid w:val="00531B3E"/>
    <w:rsid w:val="00534093"/>
    <w:rsid w:val="00550B0D"/>
    <w:rsid w:val="0055422C"/>
    <w:rsid w:val="00563F59"/>
    <w:rsid w:val="005657BF"/>
    <w:rsid w:val="00583C78"/>
    <w:rsid w:val="005C1437"/>
    <w:rsid w:val="005C4E4D"/>
    <w:rsid w:val="005E3D4A"/>
    <w:rsid w:val="005F551A"/>
    <w:rsid w:val="006205A1"/>
    <w:rsid w:val="00654F90"/>
    <w:rsid w:val="00674545"/>
    <w:rsid w:val="006B5A62"/>
    <w:rsid w:val="006C4097"/>
    <w:rsid w:val="006C6EB1"/>
    <w:rsid w:val="006E636E"/>
    <w:rsid w:val="006F5BD9"/>
    <w:rsid w:val="007040BB"/>
    <w:rsid w:val="00716889"/>
    <w:rsid w:val="00743087"/>
    <w:rsid w:val="00766BD4"/>
    <w:rsid w:val="007B13E4"/>
    <w:rsid w:val="007C6D27"/>
    <w:rsid w:val="007D5D6B"/>
    <w:rsid w:val="007F2EF4"/>
    <w:rsid w:val="007F3F91"/>
    <w:rsid w:val="007F6FF0"/>
    <w:rsid w:val="008120FD"/>
    <w:rsid w:val="008325E0"/>
    <w:rsid w:val="00853A2D"/>
    <w:rsid w:val="00865733"/>
    <w:rsid w:val="00874EB8"/>
    <w:rsid w:val="008C68E1"/>
    <w:rsid w:val="008C6A03"/>
    <w:rsid w:val="008D492C"/>
    <w:rsid w:val="008D702E"/>
    <w:rsid w:val="008E7046"/>
    <w:rsid w:val="00944F74"/>
    <w:rsid w:val="0095341A"/>
    <w:rsid w:val="00976EED"/>
    <w:rsid w:val="00994F82"/>
    <w:rsid w:val="00997C4C"/>
    <w:rsid w:val="009A03AE"/>
    <w:rsid w:val="009C4B19"/>
    <w:rsid w:val="009D2171"/>
    <w:rsid w:val="009E6E8C"/>
    <w:rsid w:val="00A01C05"/>
    <w:rsid w:val="00A077D5"/>
    <w:rsid w:val="00A570EC"/>
    <w:rsid w:val="00A66AD3"/>
    <w:rsid w:val="00A73C6B"/>
    <w:rsid w:val="00A84CEE"/>
    <w:rsid w:val="00AB1E90"/>
    <w:rsid w:val="00AC542F"/>
    <w:rsid w:val="00AC5D8D"/>
    <w:rsid w:val="00AD685B"/>
    <w:rsid w:val="00B34FD8"/>
    <w:rsid w:val="00B523B7"/>
    <w:rsid w:val="00B8609D"/>
    <w:rsid w:val="00B916CD"/>
    <w:rsid w:val="00BA006D"/>
    <w:rsid w:val="00BB1CC9"/>
    <w:rsid w:val="00BB4013"/>
    <w:rsid w:val="00BC7DAD"/>
    <w:rsid w:val="00BF2D78"/>
    <w:rsid w:val="00BF4AAB"/>
    <w:rsid w:val="00C51C90"/>
    <w:rsid w:val="00C6326E"/>
    <w:rsid w:val="00C706ED"/>
    <w:rsid w:val="00CE2287"/>
    <w:rsid w:val="00CF44F1"/>
    <w:rsid w:val="00D0384B"/>
    <w:rsid w:val="00D22C39"/>
    <w:rsid w:val="00D40C7E"/>
    <w:rsid w:val="00D5496C"/>
    <w:rsid w:val="00D56015"/>
    <w:rsid w:val="00D9613C"/>
    <w:rsid w:val="00DB2132"/>
    <w:rsid w:val="00DB6606"/>
    <w:rsid w:val="00DF3A2B"/>
    <w:rsid w:val="00E064FE"/>
    <w:rsid w:val="00E34A7A"/>
    <w:rsid w:val="00E74054"/>
    <w:rsid w:val="00E84B55"/>
    <w:rsid w:val="00E9267B"/>
    <w:rsid w:val="00EC1058"/>
    <w:rsid w:val="00ED2BC0"/>
    <w:rsid w:val="00ED346B"/>
    <w:rsid w:val="00EE04B9"/>
    <w:rsid w:val="00F01827"/>
    <w:rsid w:val="00F11223"/>
    <w:rsid w:val="00F15F9C"/>
    <w:rsid w:val="00F3437D"/>
    <w:rsid w:val="00F45E21"/>
    <w:rsid w:val="00F66A12"/>
    <w:rsid w:val="00F7099B"/>
    <w:rsid w:val="00FA3EE6"/>
    <w:rsid w:val="00FA3F9B"/>
    <w:rsid w:val="00FA5580"/>
    <w:rsid w:val="00FB5CA0"/>
    <w:rsid w:val="00FF61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114F"/>
  <w15:chartTrackingRefBased/>
  <w15:docId w15:val="{0C3C5283-7FC3-4023-84E8-33F3A05B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5EE1"/>
    <w:rPr>
      <w:rFonts w:ascii="Times New Roman" w:hAnsi="Times New Roman" w:cs="Times New Roman"/>
      <w:sz w:val="24"/>
      <w:szCs w:val="24"/>
    </w:rPr>
  </w:style>
  <w:style w:type="paragraph" w:styleId="Heading1">
    <w:name w:val="heading 1"/>
    <w:basedOn w:val="Normal"/>
    <w:link w:val="Heading1Char"/>
    <w:autoRedefine/>
    <w:uiPriority w:val="1"/>
    <w:qFormat/>
    <w:rsid w:val="001F202B"/>
    <w:pPr>
      <w:widowControl w:val="0"/>
      <w:autoSpaceDE w:val="0"/>
      <w:autoSpaceDN w:val="0"/>
      <w:spacing w:before="248" w:after="0" w:line="247" w:lineRule="auto"/>
      <w:ind w:left="215" w:right="314"/>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B19"/>
    <w:rPr>
      <w:color w:val="0563C1" w:themeColor="hyperlink"/>
      <w:u w:val="single"/>
    </w:rPr>
  </w:style>
  <w:style w:type="character" w:customStyle="1" w:styleId="UnresolvedMention1">
    <w:name w:val="Unresolved Mention1"/>
    <w:basedOn w:val="DefaultParagraphFont"/>
    <w:uiPriority w:val="99"/>
    <w:semiHidden/>
    <w:unhideWhenUsed/>
    <w:rsid w:val="009C4B19"/>
    <w:rPr>
      <w:color w:val="605E5C"/>
      <w:shd w:val="clear" w:color="auto" w:fill="E1DFDD"/>
    </w:rPr>
  </w:style>
  <w:style w:type="paragraph" w:styleId="ListParagraph">
    <w:name w:val="List Paragraph"/>
    <w:basedOn w:val="Normal"/>
    <w:uiPriority w:val="34"/>
    <w:qFormat/>
    <w:rsid w:val="00E74054"/>
    <w:pPr>
      <w:ind w:left="720"/>
      <w:contextualSpacing/>
    </w:pPr>
  </w:style>
  <w:style w:type="character" w:customStyle="1" w:styleId="Heading1Char">
    <w:name w:val="Heading 1 Char"/>
    <w:basedOn w:val="DefaultParagraphFont"/>
    <w:link w:val="Heading1"/>
    <w:uiPriority w:val="1"/>
    <w:rsid w:val="001F202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F0C"/>
    <w:pPr>
      <w:widowControl w:val="0"/>
      <w:autoSpaceDE w:val="0"/>
      <w:autoSpaceDN w:val="0"/>
      <w:spacing w:after="0" w:line="240" w:lineRule="auto"/>
    </w:pPr>
    <w:rPr>
      <w:rFonts w:eastAsia="Times New Roman"/>
      <w:sz w:val="28"/>
      <w:szCs w:val="28"/>
    </w:rPr>
  </w:style>
  <w:style w:type="character" w:customStyle="1" w:styleId="BodyTextChar">
    <w:name w:val="Body Text Char"/>
    <w:basedOn w:val="DefaultParagraphFont"/>
    <w:link w:val="BodyText"/>
    <w:uiPriority w:val="1"/>
    <w:rsid w:val="00124F0C"/>
    <w:rPr>
      <w:rFonts w:ascii="Times New Roman" w:eastAsia="Times New Roman" w:hAnsi="Times New Roman" w:cs="Times New Roman"/>
      <w:sz w:val="28"/>
      <w:szCs w:val="28"/>
    </w:rPr>
  </w:style>
  <w:style w:type="paragraph" w:styleId="NoSpacing">
    <w:name w:val="No Spacing"/>
    <w:uiPriority w:val="1"/>
    <w:qFormat/>
    <w:rsid w:val="001748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3587">
      <w:bodyDiv w:val="1"/>
      <w:marLeft w:val="0"/>
      <w:marRight w:val="0"/>
      <w:marTop w:val="0"/>
      <w:marBottom w:val="0"/>
      <w:divBdr>
        <w:top w:val="none" w:sz="0" w:space="0" w:color="auto"/>
        <w:left w:val="none" w:sz="0" w:space="0" w:color="auto"/>
        <w:bottom w:val="none" w:sz="0" w:space="0" w:color="auto"/>
        <w:right w:val="none" w:sz="0" w:space="0" w:color="auto"/>
      </w:divBdr>
    </w:div>
    <w:div w:id="217936206">
      <w:bodyDiv w:val="1"/>
      <w:marLeft w:val="0"/>
      <w:marRight w:val="0"/>
      <w:marTop w:val="0"/>
      <w:marBottom w:val="0"/>
      <w:divBdr>
        <w:top w:val="none" w:sz="0" w:space="0" w:color="auto"/>
        <w:left w:val="none" w:sz="0" w:space="0" w:color="auto"/>
        <w:bottom w:val="none" w:sz="0" w:space="0" w:color="auto"/>
        <w:right w:val="none" w:sz="0" w:space="0" w:color="auto"/>
      </w:divBdr>
    </w:div>
    <w:div w:id="294458237">
      <w:bodyDiv w:val="1"/>
      <w:marLeft w:val="0"/>
      <w:marRight w:val="0"/>
      <w:marTop w:val="0"/>
      <w:marBottom w:val="0"/>
      <w:divBdr>
        <w:top w:val="none" w:sz="0" w:space="0" w:color="auto"/>
        <w:left w:val="none" w:sz="0" w:space="0" w:color="auto"/>
        <w:bottom w:val="none" w:sz="0" w:space="0" w:color="auto"/>
        <w:right w:val="none" w:sz="0" w:space="0" w:color="auto"/>
      </w:divBdr>
    </w:div>
    <w:div w:id="803355025">
      <w:bodyDiv w:val="1"/>
      <w:marLeft w:val="0"/>
      <w:marRight w:val="0"/>
      <w:marTop w:val="0"/>
      <w:marBottom w:val="0"/>
      <w:divBdr>
        <w:top w:val="none" w:sz="0" w:space="0" w:color="auto"/>
        <w:left w:val="none" w:sz="0" w:space="0" w:color="auto"/>
        <w:bottom w:val="none" w:sz="0" w:space="0" w:color="auto"/>
        <w:right w:val="none" w:sz="0" w:space="0" w:color="auto"/>
      </w:divBdr>
    </w:div>
    <w:div w:id="851839127">
      <w:bodyDiv w:val="1"/>
      <w:marLeft w:val="0"/>
      <w:marRight w:val="0"/>
      <w:marTop w:val="0"/>
      <w:marBottom w:val="0"/>
      <w:divBdr>
        <w:top w:val="none" w:sz="0" w:space="0" w:color="auto"/>
        <w:left w:val="none" w:sz="0" w:space="0" w:color="auto"/>
        <w:bottom w:val="none" w:sz="0" w:space="0" w:color="auto"/>
        <w:right w:val="none" w:sz="0" w:space="0" w:color="auto"/>
      </w:divBdr>
      <w:divsChild>
        <w:div w:id="1539587711">
          <w:marLeft w:val="0"/>
          <w:marRight w:val="0"/>
          <w:marTop w:val="0"/>
          <w:marBottom w:val="0"/>
          <w:divBdr>
            <w:top w:val="none" w:sz="0" w:space="0" w:color="auto"/>
            <w:left w:val="none" w:sz="0" w:space="0" w:color="auto"/>
            <w:bottom w:val="none" w:sz="0" w:space="0" w:color="auto"/>
            <w:right w:val="none" w:sz="0" w:space="0" w:color="auto"/>
          </w:divBdr>
          <w:divsChild>
            <w:div w:id="1414929969">
              <w:marLeft w:val="0"/>
              <w:marRight w:val="0"/>
              <w:marTop w:val="0"/>
              <w:marBottom w:val="0"/>
              <w:divBdr>
                <w:top w:val="none" w:sz="0" w:space="0" w:color="auto"/>
                <w:left w:val="none" w:sz="0" w:space="0" w:color="auto"/>
                <w:bottom w:val="none" w:sz="0" w:space="0" w:color="auto"/>
                <w:right w:val="none" w:sz="0" w:space="0" w:color="auto"/>
              </w:divBdr>
              <w:divsChild>
                <w:div w:id="6803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1484">
      <w:bodyDiv w:val="1"/>
      <w:marLeft w:val="0"/>
      <w:marRight w:val="0"/>
      <w:marTop w:val="0"/>
      <w:marBottom w:val="0"/>
      <w:divBdr>
        <w:top w:val="none" w:sz="0" w:space="0" w:color="auto"/>
        <w:left w:val="none" w:sz="0" w:space="0" w:color="auto"/>
        <w:bottom w:val="none" w:sz="0" w:space="0" w:color="auto"/>
        <w:right w:val="none" w:sz="0" w:space="0" w:color="auto"/>
      </w:divBdr>
    </w:div>
    <w:div w:id="1418744363">
      <w:bodyDiv w:val="1"/>
      <w:marLeft w:val="0"/>
      <w:marRight w:val="0"/>
      <w:marTop w:val="0"/>
      <w:marBottom w:val="0"/>
      <w:divBdr>
        <w:top w:val="none" w:sz="0" w:space="0" w:color="auto"/>
        <w:left w:val="none" w:sz="0" w:space="0" w:color="auto"/>
        <w:bottom w:val="none" w:sz="0" w:space="0" w:color="auto"/>
        <w:right w:val="none" w:sz="0" w:space="0" w:color="auto"/>
      </w:divBdr>
    </w:div>
    <w:div w:id="18613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ri@naxti.e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Ridala Põhikool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Raudsepp</dc:creator>
  <cp:keywords/>
  <dc:description/>
  <cp:lastModifiedBy>Peeter Särg</cp:lastModifiedBy>
  <cp:revision>2</cp:revision>
  <cp:lastPrinted>2024-01-15T10:41:00Z</cp:lastPrinted>
  <dcterms:created xsi:type="dcterms:W3CDTF">2026-03-02T14:29:00Z</dcterms:created>
  <dcterms:modified xsi:type="dcterms:W3CDTF">2026-03-02T14:29:00Z</dcterms:modified>
</cp:coreProperties>
</file>